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中国社会科学院大学法学院2026年拟接收优秀应届本科生免试攻读法学硕士学位研究生11人，免试攻读博士学位研究生（直博生）2人，拟接收专业目录、接收人数详见下表。欢迎广大考生报考。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2"/>
        <w:tblW w:w="11066" w:type="dxa"/>
        <w:jc w:val="center"/>
        <w:tblInd w:w="14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42"/>
        <w:gridCol w:w="1819"/>
        <w:gridCol w:w="2891"/>
        <w:gridCol w:w="1815"/>
        <w:gridCol w:w="2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  <w:jc w:val="center"/>
        </w:trPr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院系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招生类型</w:t>
            </w:r>
          </w:p>
        </w:tc>
        <w:tc>
          <w:tcPr>
            <w:tcW w:w="18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院系拟接收人数</w:t>
            </w:r>
          </w:p>
        </w:tc>
        <w:tc>
          <w:tcPr>
            <w:tcW w:w="28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专业拟接收人数</w:t>
            </w:r>
          </w:p>
        </w:tc>
        <w:tc>
          <w:tcPr>
            <w:tcW w:w="27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研究方向名称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法学院</w:t>
            </w:r>
          </w:p>
        </w:tc>
        <w:tc>
          <w:tcPr>
            <w:tcW w:w="104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法学硕士</w:t>
            </w:r>
          </w:p>
        </w:tc>
        <w:tc>
          <w:tcPr>
            <w:tcW w:w="181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030103宪法学与行政法学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00不区分研究方向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030104刑法学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00不区分研究方向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030105民商法学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00不区分研究方向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030106诉讼法学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00不区分研究方向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030107经济法学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00不区分研究方向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030109国际法学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00不区分研究方向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0301Z4网络与信息法学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00不区分研究方向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直博生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不区分专业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00不区分研究方向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1"/>
          <w:szCs w:val="21"/>
          <w:lang w:val="en-US" w:eastAsia="zh-CN" w:bidi="ar"/>
        </w:rPr>
        <w:t>如以上专业在实际招生中未接收推免学生，其推免名额将用于该专业统招。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57E1A"/>
    <w:rsid w:val="07A57E1A"/>
    <w:rsid w:val="0D841FBF"/>
    <w:rsid w:val="1C3C1296"/>
    <w:rsid w:val="1D9B6F19"/>
    <w:rsid w:val="1E872B87"/>
    <w:rsid w:val="2ED737C9"/>
    <w:rsid w:val="477A0A45"/>
    <w:rsid w:val="4F307419"/>
    <w:rsid w:val="508D71D2"/>
    <w:rsid w:val="78C73FF9"/>
    <w:rsid w:val="7AFB72B6"/>
    <w:rsid w:val="7B8E69BE"/>
    <w:rsid w:val="7BB2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2021-09-17T09:36:00Z</dcterms:created>
  <dc:creator>Yuyiping</dc:creator>
  <cp:lastModifiedBy>Yuyiping</cp:lastModifiedBy>
  <dcterms:modified xsi:type="dcterms:W3CDTF">2025-09-12T04:35:40Z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