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9FBE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附件：</w:t>
      </w:r>
    </w:p>
    <w:p w14:paraId="4BCEFADA">
      <w:pPr>
        <w:widowControl/>
        <w:overflowPunct w:val="0"/>
        <w:topLinePunct/>
        <w:spacing w:line="560" w:lineRule="exact"/>
        <w:ind w:right="420" w:rightChars="200"/>
        <w:jc w:val="center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5E7A4F94">
      <w:pPr>
        <w:widowControl/>
        <w:overflowPunct w:val="0"/>
        <w:topLinePunct/>
        <w:spacing w:line="560" w:lineRule="exact"/>
        <w:ind w:right="36" w:rightChars="17"/>
        <w:jc w:val="center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首批涉人工智能精品司法案例</w:t>
      </w:r>
    </w:p>
    <w:p w14:paraId="154BC2DA">
      <w:pPr>
        <w:widowControl/>
        <w:overflowPunct w:val="0"/>
        <w:topLinePunct/>
        <w:spacing w:line="560" w:lineRule="exact"/>
        <w:ind w:right="36" w:rightChars="17"/>
        <w:jc w:val="center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推荐意见书</w:t>
      </w:r>
    </w:p>
    <w:bookmarkEnd w:id="0"/>
    <w:p w14:paraId="167ECFC2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19F4FF8C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66FC6EEE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7D388ED4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7DCC4A35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推荐单位（加盖公章）：____________________</w:t>
      </w:r>
    </w:p>
    <w:p w14:paraId="2147C260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联系人：____________________</w:t>
      </w:r>
    </w:p>
    <w:p w14:paraId="58F89EBC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联系电话：____________________</w:t>
      </w:r>
    </w:p>
    <w:p w14:paraId="54EE8589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电子邮箱：____________________</w:t>
      </w:r>
    </w:p>
    <w:p w14:paraId="5D85C08B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填报日期：______年____月____日</w:t>
      </w:r>
    </w:p>
    <w:p w14:paraId="6F388449">
      <w:pPr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br w:type="page"/>
      </w:r>
    </w:p>
    <w:p w14:paraId="6637E505">
      <w:pPr>
        <w:widowControl/>
        <w:numPr>
          <w:ilvl w:val="0"/>
          <w:numId w:val="1"/>
        </w:numPr>
        <w:overflowPunct w:val="0"/>
        <w:topLinePunct/>
        <w:spacing w:line="560" w:lineRule="exact"/>
        <w:ind w:right="420" w:rightChars="200"/>
        <w:jc w:val="left"/>
        <w:rPr>
          <w:rFonts w:ascii="黑体" w:hAnsi="黑体" w:eastAsia="黑体" w:cs="黑体"/>
          <w:b/>
          <w:bCs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</w:rPr>
        <w:t>案例基本信息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4"/>
        <w:gridCol w:w="6192"/>
      </w:tblGrid>
      <w:tr w14:paraId="2BE7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2F2F2"/>
            <w:vAlign w:val="center"/>
          </w:tcPr>
          <w:p w14:paraId="0959DE71">
            <w:pPr>
              <w:widowControl/>
              <w:spacing w:line="21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7B73E8F">
            <w:pPr>
              <w:widowControl/>
              <w:spacing w:line="210" w:lineRule="atLeas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 w14:paraId="05F4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7A6C2669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案件名称</w:t>
            </w:r>
          </w:p>
        </w:tc>
        <w:tc>
          <w:tcPr>
            <w:tcW w:w="0" w:type="auto"/>
            <w:vAlign w:val="center"/>
          </w:tcPr>
          <w:p w14:paraId="220A7345">
            <w:pPr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</w:p>
        </w:tc>
      </w:tr>
      <w:tr w14:paraId="0202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20F15B4D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案件类型</w:t>
            </w:r>
          </w:p>
        </w:tc>
        <w:tc>
          <w:tcPr>
            <w:tcW w:w="0" w:type="auto"/>
            <w:vAlign w:val="center"/>
          </w:tcPr>
          <w:p w14:paraId="664862C6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 xml:space="preserve">民事诉讼 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 xml:space="preserve">行政诉讼 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刑事诉讼</w:t>
            </w:r>
          </w:p>
        </w:tc>
      </w:tr>
      <w:tr w14:paraId="7F37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2BCDBD96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办理单位</w:t>
            </w:r>
          </w:p>
        </w:tc>
        <w:tc>
          <w:tcPr>
            <w:tcW w:w="0" w:type="auto"/>
            <w:vAlign w:val="center"/>
          </w:tcPr>
          <w:p w14:paraId="0EEEEE47">
            <w:pPr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</w:p>
        </w:tc>
      </w:tr>
      <w:tr w14:paraId="06BC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1A1589E3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办结时间</w:t>
            </w:r>
          </w:p>
        </w:tc>
        <w:tc>
          <w:tcPr>
            <w:tcW w:w="0" w:type="auto"/>
            <w:vAlign w:val="center"/>
          </w:tcPr>
          <w:p w14:paraId="47579A03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______年____月____日</w:t>
            </w:r>
          </w:p>
        </w:tc>
      </w:tr>
      <w:tr w14:paraId="4C6C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004B10AE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当事人基本情况</w:t>
            </w:r>
          </w:p>
        </w:tc>
        <w:tc>
          <w:tcPr>
            <w:tcW w:w="0" w:type="auto"/>
            <w:vAlign w:val="center"/>
          </w:tcPr>
          <w:p w14:paraId="5ACB82FB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（可隐去敏感信息，简要列明原告、被告及其他相关主体基本信息）</w:t>
            </w:r>
          </w:p>
        </w:tc>
      </w:tr>
      <w:tr w14:paraId="3DBD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00E71235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案情摘要</w:t>
            </w:r>
          </w:p>
        </w:tc>
        <w:tc>
          <w:tcPr>
            <w:tcW w:w="0" w:type="auto"/>
            <w:vAlign w:val="center"/>
          </w:tcPr>
          <w:p w14:paraId="3BB22EE1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（简明扼要阐述案件起因、争议焦点、审理过程、裁判结果或处理结果，字数控制在1000字以内）</w:t>
            </w:r>
          </w:p>
        </w:tc>
      </w:tr>
      <w:tr w14:paraId="3FD0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224D2BF2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案件要旨</w:t>
            </w:r>
          </w:p>
        </w:tc>
        <w:tc>
          <w:tcPr>
            <w:tcW w:w="0" w:type="auto"/>
            <w:vAlign w:val="center"/>
          </w:tcPr>
          <w:p w14:paraId="059BA9E0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（提炼案件核心法律问题、裁判规则或处理思路，字数控制在1000字以内）</w:t>
            </w:r>
          </w:p>
        </w:tc>
      </w:tr>
      <w:tr w14:paraId="438D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432500F6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生效裁判文书相关信息（如有）</w:t>
            </w:r>
          </w:p>
        </w:tc>
        <w:tc>
          <w:tcPr>
            <w:tcW w:w="0" w:type="auto"/>
            <w:vAlign w:val="center"/>
          </w:tcPr>
          <w:p w14:paraId="7DA2C045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案由：</w:t>
            </w:r>
          </w:p>
          <w:p w14:paraId="67B70E46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案号：</w:t>
            </w:r>
          </w:p>
          <w:p w14:paraId="74AB9354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一审审理法院：</w:t>
            </w:r>
          </w:p>
          <w:p w14:paraId="7540000A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审结时间：</w:t>
            </w:r>
          </w:p>
          <w:p w14:paraId="334E6982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二审审理法院：</w:t>
            </w:r>
          </w:p>
          <w:p w14:paraId="62326D07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审结时间：</w:t>
            </w:r>
          </w:p>
        </w:tc>
      </w:tr>
      <w:tr w14:paraId="7BF4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</w:tcPr>
          <w:p w14:paraId="2767F83F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案例是否可公开发布</w:t>
            </w:r>
          </w:p>
        </w:tc>
        <w:tc>
          <w:tcPr>
            <w:tcW w:w="0" w:type="auto"/>
            <w:vAlign w:val="center"/>
          </w:tcPr>
          <w:p w14:paraId="5AAB62A6">
            <w:pPr>
              <w:widowControl/>
              <w:spacing w:line="210" w:lineRule="atLeast"/>
              <w:jc w:val="left"/>
              <w:rPr>
                <w:rFonts w:ascii="仿宋" w:hAnsi="仿宋" w:eastAsia="仿宋" w:cs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bidi="ar"/>
              </w:rPr>
              <w:t>否 （若选择“否”，需说明理由）</w:t>
            </w:r>
          </w:p>
        </w:tc>
      </w:tr>
    </w:tbl>
    <w:p w14:paraId="6AC7F905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b/>
          <w:bCs/>
          <w:spacing w:val="-6"/>
          <w:kern w:val="0"/>
          <w:sz w:val="32"/>
          <w:szCs w:val="32"/>
        </w:rPr>
      </w:pPr>
    </w:p>
    <w:p w14:paraId="14A92908">
      <w:pPr>
        <w:widowControl/>
        <w:numPr>
          <w:ilvl w:val="0"/>
          <w:numId w:val="1"/>
        </w:numPr>
        <w:overflowPunct w:val="0"/>
        <w:topLinePunct/>
        <w:spacing w:line="560" w:lineRule="exact"/>
        <w:ind w:right="420" w:rightChars="200"/>
        <w:jc w:val="left"/>
        <w:rPr>
          <w:rFonts w:ascii="黑体" w:hAnsi="黑体" w:eastAsia="黑体" w:cs="黑体"/>
          <w:b/>
          <w:bCs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</w:rPr>
        <w:t>推荐理由</w:t>
      </w:r>
    </w:p>
    <w:p w14:paraId="3897E742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b/>
          <w:bCs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32"/>
        </w:rPr>
        <w:t>（一）实践创新意义</w:t>
      </w:r>
    </w:p>
    <w:p w14:paraId="368F902A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（结合案例具体情况，详细阐述其在立法创制、法律适用、社会治理等方面的创新性与实践价值，字数控制在800字以内）</w:t>
      </w:r>
    </w:p>
    <w:p w14:paraId="3C9A7625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b/>
          <w:bCs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32"/>
        </w:rPr>
        <w:t>（二）理论创新意义</w:t>
      </w:r>
    </w:p>
    <w:p w14:paraId="0CB34FF2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（分析案例对人工智能法领域现有理论的验证、补充或突破作用，是否提出新的学术观点、理论模型，对法学理论研究的推动价值，字数控制在800字以内）</w:t>
      </w:r>
    </w:p>
    <w:p w14:paraId="560EBCF9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b/>
          <w:bCs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kern w:val="0"/>
          <w:sz w:val="32"/>
          <w:szCs w:val="32"/>
        </w:rPr>
        <w:t>（三）社会影响力</w:t>
      </w:r>
    </w:p>
    <w:p w14:paraId="0E746FEE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（说明案例是否入选“两高”或地方典型案例、是否被主流媒体报道、是否引发社会广泛关注、是否对规范相关行业行为或引导社会法治观念产生积极作用等，字数控制在500字以内）</w:t>
      </w:r>
    </w:p>
    <w:p w14:paraId="23F6BE47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4BEE61D7">
      <w:pPr>
        <w:widowControl/>
        <w:numPr>
          <w:ilvl w:val="0"/>
          <w:numId w:val="1"/>
        </w:numPr>
        <w:overflowPunct w:val="0"/>
        <w:topLinePunct/>
        <w:spacing w:line="560" w:lineRule="exact"/>
        <w:ind w:right="420" w:rightChars="200"/>
        <w:jc w:val="left"/>
        <w:rPr>
          <w:rFonts w:ascii="黑体" w:hAnsi="黑体" w:eastAsia="黑体" w:cs="黑体"/>
          <w:b/>
          <w:bCs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</w:rPr>
        <w:t>附件清单</w:t>
      </w:r>
    </w:p>
    <w:p w14:paraId="132C49DA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1.生效裁判文书/行政处罚决定书/调解协议等具有法律效力的文件复印件（可隐去敏感信息）；</w:t>
      </w:r>
    </w:p>
    <w:p w14:paraId="2519F462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2.媒体报道材料等可证明案件影响力的文件（如新闻截图、链接等，如有则提供）；</w:t>
      </w:r>
    </w:p>
    <w:p w14:paraId="6FC11250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3.其他相关补充材料。</w:t>
      </w:r>
    </w:p>
    <w:p w14:paraId="5CE8888A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b/>
          <w:bCs/>
          <w:spacing w:val="-6"/>
          <w:kern w:val="0"/>
          <w:sz w:val="32"/>
          <w:szCs w:val="32"/>
        </w:rPr>
      </w:pPr>
    </w:p>
    <w:p w14:paraId="5FCAEB2D">
      <w:pPr>
        <w:widowControl/>
        <w:numPr>
          <w:ilvl w:val="0"/>
          <w:numId w:val="1"/>
        </w:numPr>
        <w:overflowPunct w:val="0"/>
        <w:topLinePunct/>
        <w:spacing w:line="560" w:lineRule="exact"/>
        <w:ind w:right="420" w:rightChars="200"/>
        <w:jc w:val="left"/>
        <w:rPr>
          <w:rFonts w:ascii="黑体" w:hAnsi="黑体" w:eastAsia="黑体" w:cs="黑体"/>
          <w:b/>
          <w:bCs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</w:rPr>
        <w:t>承诺事项</w:t>
      </w:r>
    </w:p>
    <w:p w14:paraId="06ACFD69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本单位郑重承诺：</w:t>
      </w:r>
    </w:p>
    <w:p w14:paraId="35825360">
      <w:pPr>
        <w:widowControl/>
        <w:overflowPunct w:val="0"/>
        <w:topLinePunct/>
        <w:spacing w:line="560" w:lineRule="exact"/>
        <w:ind w:right="420" w:rightChars="200" w:firstLine="616" w:firstLine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所推荐案例及提交材料均真实、合法、有效，无任何虚假信息；如案例入选，同意主办方将案例相关信息公开发布并收录于《2025年网络与信息法学学科年鉴》。</w:t>
      </w:r>
    </w:p>
    <w:p w14:paraId="63C5667C">
      <w:pPr>
        <w:widowControl/>
        <w:overflowPunct w:val="0"/>
        <w:topLinePunct/>
        <w:spacing w:line="560" w:lineRule="exact"/>
        <w:ind w:right="420" w:rightChars="200"/>
        <w:jc w:val="left"/>
        <w:rPr>
          <w:rFonts w:ascii="仿宋" w:hAnsi="仿宋" w:eastAsia="仿宋" w:cs="仿宋"/>
          <w:spacing w:val="-6"/>
          <w:kern w:val="0"/>
          <w:sz w:val="32"/>
          <w:szCs w:val="32"/>
        </w:rPr>
      </w:pPr>
    </w:p>
    <w:p w14:paraId="26F9905E">
      <w:pPr>
        <w:widowControl/>
        <w:overflowPunct w:val="0"/>
        <w:topLinePunct/>
        <w:spacing w:line="560" w:lineRule="exact"/>
        <w:ind w:left="3388" w:right="420" w:rightChars="200" w:hanging="3388" w:hangingChars="1100"/>
        <w:jc w:val="righ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推荐单位负责人签字：____________________</w:t>
      </w:r>
    </w:p>
    <w:p w14:paraId="4F244083">
      <w:pPr>
        <w:widowControl/>
        <w:overflowPunct w:val="0"/>
        <w:topLinePunct/>
        <w:spacing w:line="560" w:lineRule="exact"/>
        <w:ind w:left="3388" w:right="420" w:rightChars="200" w:hanging="3388" w:hangingChars="1100"/>
        <w:jc w:val="righ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（单位公章）</w:t>
      </w:r>
    </w:p>
    <w:p w14:paraId="3CCBBDAD">
      <w:pPr>
        <w:widowControl/>
        <w:overflowPunct w:val="0"/>
        <w:topLinePunct/>
        <w:spacing w:line="560" w:lineRule="exact"/>
        <w:ind w:left="3388" w:right="420" w:rightChars="200" w:hanging="3388" w:hangingChars="1100"/>
        <w:jc w:val="right"/>
        <w:rPr>
          <w:rFonts w:ascii="仿宋" w:hAnsi="仿宋" w:eastAsia="仿宋" w:cs="仿宋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______年____月____日</w:t>
      </w:r>
    </w:p>
    <w:p w14:paraId="305AB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233C6-E9FC-4386-8392-817FAA2FC7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4C7A7B-AE62-459E-AB48-D1DBE752D6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仿宋"/>
    <w:panose1 w:val="00020600040101010101"/>
    <w:charset w:val="86"/>
    <w:family w:val="moder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9D182C-6F5F-474C-9648-014A0625892A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4" w:fontKey="{33AB9B76-C2F9-4E24-969D-C88E243BAE8E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5309C"/>
    <w:multiLevelType w:val="singleLevel"/>
    <w:tmpl w:val="EF7530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0F6A"/>
    <w:rsid w:val="00151390"/>
    <w:rsid w:val="00470B34"/>
    <w:rsid w:val="007A1BE1"/>
    <w:rsid w:val="00A46BAB"/>
    <w:rsid w:val="05BE62FA"/>
    <w:rsid w:val="1C0C0F6A"/>
    <w:rsid w:val="2A0D0558"/>
    <w:rsid w:val="3BFF4497"/>
    <w:rsid w:val="48357685"/>
    <w:rsid w:val="4BB21758"/>
    <w:rsid w:val="53125CAF"/>
    <w:rsid w:val="7FB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1817</Words>
  <Characters>2038</Characters>
  <Lines>15</Lines>
  <Paragraphs>4</Paragraphs>
  <TotalTime>23</TotalTime>
  <ScaleCrop>false</ScaleCrop>
  <LinksUpToDate>false</LinksUpToDate>
  <CharactersWithSpaces>2042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2026-01-01T23:00:00Z</dcterms:created>
  <dc:creator>燦華</dc:creator>
  <cp:lastModifiedBy>微信用户</cp:lastModifiedBy>
  <dcterms:modified xsi:type="dcterms:W3CDTF">2026-01-05T09:00:22Z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D500A84E7761455D81FA17B57DC61B64_13</vt:lpwstr>
  </property>
  <property fmtid="{D5CDD505-2E9C-101B-9397-08002B2CF9AE}" pid="4" name="KSOTemplateDocerSaveRecord">
    <vt:lpwstr>eyJoZGlkIjoiNjllNmVlNDVlN2NiNWJhMDljODFiNzRjZTQyNzYyMDAiLCJ1c2VySWQiOiIxMjYyNjAzODM0In0=</vt:lpwstr>
  </property>
</Properties>
</file>